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92" w:rsidRPr="00BD7163" w:rsidRDefault="00BD7163" w:rsidP="00EE4AC8">
      <w:pPr>
        <w:spacing w:after="0" w:line="240" w:lineRule="auto"/>
        <w:jc w:val="center"/>
        <w:rPr>
          <w:b/>
          <w:color w:val="00206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7163">
        <w:rPr>
          <w:b/>
          <w:color w:val="00206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ORIENTAL PUBLIC SCHOOL</w:t>
      </w:r>
    </w:p>
    <w:p w:rsidR="00BD7163" w:rsidRPr="00BD7163" w:rsidRDefault="00BD7163" w:rsidP="00EE4AC8">
      <w:pPr>
        <w:spacing w:after="0" w:line="240" w:lineRule="auto"/>
        <w:jc w:val="center"/>
        <w:rPr>
          <w:sz w:val="36"/>
          <w:szCs w:val="36"/>
        </w:rPr>
      </w:pPr>
      <w:proofErr w:type="spellStart"/>
      <w:r w:rsidRPr="00BD7163">
        <w:rPr>
          <w:sz w:val="36"/>
          <w:szCs w:val="36"/>
        </w:rPr>
        <w:t>Jainamore</w:t>
      </w:r>
      <w:proofErr w:type="spellEnd"/>
      <w:r w:rsidRPr="00BD7163">
        <w:rPr>
          <w:sz w:val="36"/>
          <w:szCs w:val="36"/>
        </w:rPr>
        <w:t xml:space="preserve">, </w:t>
      </w:r>
      <w:proofErr w:type="spellStart"/>
      <w:r w:rsidRPr="00BD7163">
        <w:rPr>
          <w:sz w:val="36"/>
          <w:szCs w:val="36"/>
        </w:rPr>
        <w:t>Bandhdih</w:t>
      </w:r>
      <w:proofErr w:type="spellEnd"/>
      <w:r w:rsidRPr="00BD7163">
        <w:rPr>
          <w:sz w:val="36"/>
          <w:szCs w:val="36"/>
        </w:rPr>
        <w:t xml:space="preserve">, </w:t>
      </w:r>
      <w:proofErr w:type="spellStart"/>
      <w:r w:rsidRPr="00BD7163">
        <w:rPr>
          <w:sz w:val="36"/>
          <w:szCs w:val="36"/>
        </w:rPr>
        <w:t>Bokaro</w:t>
      </w:r>
      <w:proofErr w:type="spellEnd"/>
    </w:p>
    <w:p w:rsidR="00BD7163" w:rsidRPr="00BD7163" w:rsidRDefault="00BD7163" w:rsidP="00EE4AC8">
      <w:pPr>
        <w:spacing w:after="0" w:line="240" w:lineRule="auto"/>
        <w:jc w:val="center"/>
        <w:rPr>
          <w:b/>
          <w:bCs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 xml:space="preserve">Portion of Entrance Exam for “Class – </w:t>
      </w:r>
      <w:r w:rsidR="00E07F1A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V</w:t>
      </w:r>
      <w:r w:rsidR="009070ED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I</w:t>
      </w: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”</w:t>
      </w:r>
    </w:p>
    <w:tbl>
      <w:tblPr>
        <w:tblStyle w:val="TableGrid"/>
        <w:tblW w:w="10249" w:type="dxa"/>
        <w:tblLook w:val="04A0" w:firstRow="1" w:lastRow="0" w:firstColumn="1" w:lastColumn="0" w:noHBand="0" w:noVBand="1"/>
      </w:tblPr>
      <w:tblGrid>
        <w:gridCol w:w="3539"/>
        <w:gridCol w:w="2977"/>
        <w:gridCol w:w="3733"/>
      </w:tblGrid>
      <w:tr w:rsidR="00BC1B03" w:rsidRPr="00BD7163" w:rsidTr="000912A5">
        <w:trPr>
          <w:trHeight w:val="349"/>
        </w:trPr>
        <w:tc>
          <w:tcPr>
            <w:tcW w:w="3539" w:type="dxa"/>
            <w:vAlign w:val="center"/>
          </w:tcPr>
          <w:p w:rsidR="00BC1B03" w:rsidRPr="00BD7163" w:rsidRDefault="00BC1B03" w:rsidP="00BD7163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English</w:t>
            </w:r>
          </w:p>
        </w:tc>
        <w:tc>
          <w:tcPr>
            <w:tcW w:w="6710" w:type="dxa"/>
            <w:gridSpan w:val="2"/>
            <w:vAlign w:val="center"/>
          </w:tcPr>
          <w:p w:rsidR="00BC1B03" w:rsidRPr="00BD7163" w:rsidRDefault="00BC1B03" w:rsidP="00BD7163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Hindi</w:t>
            </w:r>
          </w:p>
        </w:tc>
      </w:tr>
      <w:tr w:rsidR="00BC1B03" w:rsidTr="000912A5">
        <w:trPr>
          <w:trHeight w:val="3363"/>
        </w:trPr>
        <w:tc>
          <w:tcPr>
            <w:tcW w:w="3539" w:type="dxa"/>
          </w:tcPr>
          <w:p w:rsidR="000912A5" w:rsidRDefault="005F0DC0" w:rsidP="00EE4AC8">
            <w:pPr>
              <w:rPr>
                <w:b/>
                <w:bCs/>
              </w:rPr>
            </w:pPr>
            <w:proofErr w:type="gramStart"/>
            <w:r w:rsidRPr="005F0DC0">
              <w:rPr>
                <w:b/>
                <w:bCs/>
                <w:u w:val="single"/>
              </w:rPr>
              <w:t>READING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  <w:r>
              <w:rPr>
                <w:b/>
                <w:bCs/>
              </w:rPr>
              <w:t xml:space="preserve">    </w:t>
            </w:r>
          </w:p>
          <w:p w:rsidR="00F943BA" w:rsidRDefault="00BC1B03" w:rsidP="00EE4AC8">
            <w:pPr>
              <w:spacing w:line="276" w:lineRule="auto"/>
            </w:pPr>
            <w:r w:rsidRPr="005F0DC0">
              <w:t>1</w:t>
            </w:r>
            <w:r>
              <w:t>.</w:t>
            </w:r>
            <w:r w:rsidR="00EB199D">
              <w:t xml:space="preserve"> Unseen Passage</w:t>
            </w:r>
          </w:p>
          <w:p w:rsidR="000912A5" w:rsidRDefault="005F0DC0" w:rsidP="00EE4AC8">
            <w:pPr>
              <w:spacing w:line="276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  <w:u w:val="single"/>
              </w:rPr>
              <w:t xml:space="preserve">WRITING </w:t>
            </w:r>
            <w:r>
              <w:rPr>
                <w:b/>
                <w:bCs/>
              </w:rPr>
              <w:t>:</w:t>
            </w:r>
            <w:proofErr w:type="gramEnd"/>
            <w:r>
              <w:rPr>
                <w:b/>
                <w:bCs/>
              </w:rPr>
              <w:t xml:space="preserve">    </w:t>
            </w:r>
          </w:p>
          <w:p w:rsidR="00EB199D" w:rsidRDefault="005F0DC0" w:rsidP="00EE4AC8">
            <w:pPr>
              <w:spacing w:line="276" w:lineRule="auto"/>
            </w:pPr>
            <w:r>
              <w:t>1</w:t>
            </w:r>
            <w:r w:rsidR="00EB199D">
              <w:t xml:space="preserve">. </w:t>
            </w:r>
            <w:r>
              <w:t>Paragraph Writing</w:t>
            </w:r>
          </w:p>
          <w:p w:rsidR="000912A5" w:rsidRDefault="005F0DC0" w:rsidP="00EE4AC8">
            <w:pPr>
              <w:spacing w:line="276" w:lineRule="auto"/>
            </w:pPr>
            <w:proofErr w:type="gramStart"/>
            <w:r w:rsidRPr="005F0DC0">
              <w:rPr>
                <w:b/>
                <w:bCs/>
                <w:u w:val="single"/>
              </w:rPr>
              <w:t>GRAMMAR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  <w:r>
              <w:t xml:space="preserve"> </w:t>
            </w:r>
          </w:p>
          <w:p w:rsidR="00EB199D" w:rsidRDefault="005F0DC0" w:rsidP="00EE4AC8">
            <w:pPr>
              <w:spacing w:line="276" w:lineRule="auto"/>
            </w:pPr>
            <w:r>
              <w:t xml:space="preserve">1. </w:t>
            </w:r>
            <w:r w:rsidR="000912A5">
              <w:t>Tenses</w:t>
            </w:r>
          </w:p>
          <w:p w:rsidR="005F0DC0" w:rsidRDefault="005F0DC0" w:rsidP="00EE4AC8">
            <w:pPr>
              <w:spacing w:line="276" w:lineRule="auto"/>
            </w:pPr>
            <w:r>
              <w:t xml:space="preserve">2. </w:t>
            </w:r>
            <w:r w:rsidR="000912A5">
              <w:t>Verbs</w:t>
            </w:r>
          </w:p>
          <w:p w:rsidR="005F0DC0" w:rsidRDefault="005F0DC0" w:rsidP="00EE4AC8">
            <w:pPr>
              <w:spacing w:line="276" w:lineRule="auto"/>
            </w:pPr>
            <w:r>
              <w:t xml:space="preserve">3. </w:t>
            </w:r>
            <w:r w:rsidR="000912A5">
              <w:t>Articles</w:t>
            </w:r>
          </w:p>
          <w:p w:rsidR="00EB199D" w:rsidRDefault="000912A5" w:rsidP="00EE4AC8">
            <w:pPr>
              <w:spacing w:line="276" w:lineRule="auto"/>
            </w:pPr>
            <w:r>
              <w:t>4.</w:t>
            </w:r>
            <w:r w:rsidR="005F0DC0">
              <w:t xml:space="preserve"> </w:t>
            </w:r>
            <w:r>
              <w:t>Adjectives</w:t>
            </w:r>
          </w:p>
        </w:tc>
        <w:tc>
          <w:tcPr>
            <w:tcW w:w="6710" w:type="dxa"/>
            <w:gridSpan w:val="2"/>
          </w:tcPr>
          <w:p w:rsidR="000912A5" w:rsidRDefault="005F0DC0" w:rsidP="00EE4AC8">
            <w:pPr>
              <w:rPr>
                <w:rFonts w:ascii="Utsaah" w:hAnsi="Utsaah" w:cs="Utsaah"/>
                <w:b/>
                <w:bCs/>
                <w:sz w:val="44"/>
                <w:szCs w:val="44"/>
                <w:lang w:bidi="hi-IN"/>
              </w:rPr>
            </w:pPr>
            <w:r>
              <w:rPr>
                <w:rFonts w:ascii="Utsaah" w:hAnsi="Utsaah" w:cs="Utsaah" w:hint="cs"/>
                <w:b/>
                <w:bCs/>
                <w:sz w:val="44"/>
                <w:szCs w:val="44"/>
                <w:u w:val="single"/>
                <w:cs/>
                <w:lang w:bidi="hi-IN"/>
              </w:rPr>
              <w:t>अपठित बोध :</w:t>
            </w:r>
            <w:r>
              <w:rPr>
                <w:rFonts w:ascii="Utsaah" w:hAnsi="Utsaah" w:cs="Utsaah" w:hint="cs"/>
                <w:b/>
                <w:bCs/>
                <w:sz w:val="44"/>
                <w:szCs w:val="44"/>
                <w:cs/>
                <w:lang w:bidi="hi-IN"/>
              </w:rPr>
              <w:t xml:space="preserve"> </w:t>
            </w:r>
            <w:bookmarkStart w:id="0" w:name="_GoBack"/>
            <w:bookmarkEnd w:id="0"/>
          </w:p>
          <w:p w:rsidR="005F0DC0" w:rsidRDefault="00BC1B03" w:rsidP="00EE4AC8">
            <w:pPr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F943BA">
              <w:rPr>
                <w:rFonts w:ascii="Utsaah" w:hAnsi="Utsaah" w:cs="Utsaah"/>
                <w:sz w:val="44"/>
                <w:szCs w:val="44"/>
                <w:cs/>
                <w:lang w:bidi="hi-IN"/>
              </w:rPr>
              <w:t>1.</w:t>
            </w:r>
            <w:r w:rsidR="00F943BA" w:rsidRPr="00F943BA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 अपठित गद्यांश</w:t>
            </w:r>
          </w:p>
          <w:p w:rsidR="000912A5" w:rsidRDefault="005F0DC0" w:rsidP="00EE4AC8">
            <w:pPr>
              <w:rPr>
                <w:rFonts w:ascii="Utsaah" w:hAnsi="Utsaah" w:cs="Utsaah"/>
                <w:b/>
                <w:bCs/>
                <w:sz w:val="44"/>
                <w:szCs w:val="44"/>
                <w:lang w:bidi="hi-IN"/>
              </w:rPr>
            </w:pPr>
            <w:r w:rsidRPr="005F0DC0">
              <w:rPr>
                <w:rFonts w:ascii="Utsaah" w:hAnsi="Utsaah" w:cs="Utsaah" w:hint="cs"/>
                <w:b/>
                <w:bCs/>
                <w:sz w:val="44"/>
                <w:szCs w:val="44"/>
                <w:u w:val="single"/>
                <w:cs/>
                <w:lang w:bidi="hi-IN"/>
              </w:rPr>
              <w:t>व्याकरण :</w:t>
            </w:r>
            <w:r>
              <w:rPr>
                <w:rFonts w:ascii="Utsaah" w:hAnsi="Utsaah" w:cs="Utsaah" w:hint="cs"/>
                <w:b/>
                <w:bCs/>
                <w:sz w:val="44"/>
                <w:szCs w:val="44"/>
                <w:cs/>
                <w:lang w:bidi="hi-IN"/>
              </w:rPr>
              <w:t xml:space="preserve"> </w:t>
            </w:r>
          </w:p>
          <w:p w:rsidR="00456555" w:rsidRPr="005F0DC0" w:rsidRDefault="005F0DC0" w:rsidP="00EE4AC8">
            <w:pPr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5F0DC0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1. भाषा </w:t>
            </w:r>
          </w:p>
          <w:p w:rsidR="005F0DC0" w:rsidRPr="005F0DC0" w:rsidRDefault="005F0DC0" w:rsidP="00EE4AC8">
            <w:pPr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5F0DC0">
              <w:rPr>
                <w:rFonts w:ascii="Utsaah" w:hAnsi="Utsaah" w:cs="Utsaah"/>
                <w:sz w:val="44"/>
                <w:szCs w:val="44"/>
                <w:cs/>
                <w:lang w:bidi="hi-IN"/>
              </w:rPr>
              <w:t>2. वर्ण</w:t>
            </w:r>
          </w:p>
          <w:p w:rsidR="005F0DC0" w:rsidRPr="005F0DC0" w:rsidRDefault="005F0DC0" w:rsidP="00EE4AC8">
            <w:pPr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5F0DC0">
              <w:rPr>
                <w:rFonts w:ascii="Utsaah" w:hAnsi="Utsaah" w:cs="Utsaah"/>
                <w:sz w:val="44"/>
                <w:szCs w:val="44"/>
                <w:cs/>
                <w:lang w:bidi="hi-IN"/>
              </w:rPr>
              <w:t>3. विलोम शब्द</w:t>
            </w:r>
          </w:p>
          <w:p w:rsidR="005F0DC0" w:rsidRPr="005F0DC0" w:rsidRDefault="005F0DC0" w:rsidP="00EE4AC8">
            <w:pPr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5F0DC0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4. समानार्थी शब्द </w:t>
            </w:r>
          </w:p>
          <w:p w:rsidR="005F0DC0" w:rsidRPr="00BD7163" w:rsidRDefault="005F0DC0" w:rsidP="00EE4AC8">
            <w:pPr>
              <w:rPr>
                <w:rFonts w:cs="Mangal"/>
                <w:cs/>
                <w:lang w:bidi="hi-IN"/>
              </w:rPr>
            </w:pPr>
            <w:r w:rsidRPr="005F0DC0">
              <w:rPr>
                <w:rFonts w:ascii="Utsaah" w:hAnsi="Utsaah" w:cs="Utsaah"/>
                <w:sz w:val="44"/>
                <w:szCs w:val="44"/>
                <w:cs/>
                <w:lang w:bidi="hi-IN"/>
              </w:rPr>
              <w:t>5. लिंग</w:t>
            </w:r>
            <w:r>
              <w:rPr>
                <w:rFonts w:cs="Mangal" w:hint="cs"/>
                <w:cs/>
                <w:lang w:bidi="hi-IN"/>
              </w:rPr>
              <w:t xml:space="preserve"> </w:t>
            </w:r>
          </w:p>
        </w:tc>
      </w:tr>
      <w:tr w:rsidR="000912A5" w:rsidTr="000912A5">
        <w:trPr>
          <w:trHeight w:val="459"/>
        </w:trPr>
        <w:tc>
          <w:tcPr>
            <w:tcW w:w="3539" w:type="dxa"/>
            <w:vAlign w:val="center"/>
          </w:tcPr>
          <w:p w:rsidR="000912A5" w:rsidRDefault="000912A5" w:rsidP="00BC1B03">
            <w:pPr>
              <w:spacing w:line="276" w:lineRule="auto"/>
              <w:jc w:val="center"/>
            </w:pPr>
            <w:proofErr w:type="spellStart"/>
            <w:r w:rsidRPr="00BD7163">
              <w:rPr>
                <w:b/>
                <w:bCs/>
              </w:rPr>
              <w:t>Maths</w:t>
            </w:r>
            <w:proofErr w:type="spellEnd"/>
          </w:p>
        </w:tc>
        <w:tc>
          <w:tcPr>
            <w:tcW w:w="2977" w:type="dxa"/>
          </w:tcPr>
          <w:p w:rsidR="000912A5" w:rsidRPr="00BC1B03" w:rsidRDefault="000912A5" w:rsidP="00BC1B03">
            <w:pPr>
              <w:spacing w:line="276" w:lineRule="auto"/>
              <w:jc w:val="center"/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Science</w:t>
            </w:r>
          </w:p>
        </w:tc>
        <w:tc>
          <w:tcPr>
            <w:tcW w:w="3733" w:type="dxa"/>
          </w:tcPr>
          <w:p w:rsidR="000912A5" w:rsidRPr="00BC1B03" w:rsidRDefault="000912A5" w:rsidP="00BC1B03">
            <w:pPr>
              <w:spacing w:line="276" w:lineRule="auto"/>
              <w:jc w:val="center"/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S.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S.T</w:t>
            </w:r>
            <w:proofErr w:type="gramEnd"/>
          </w:p>
        </w:tc>
      </w:tr>
      <w:tr w:rsidR="000912A5" w:rsidTr="000912A5">
        <w:trPr>
          <w:trHeight w:val="3363"/>
        </w:trPr>
        <w:tc>
          <w:tcPr>
            <w:tcW w:w="3539" w:type="dxa"/>
          </w:tcPr>
          <w:p w:rsidR="000912A5" w:rsidRDefault="000912A5" w:rsidP="000912A5">
            <w:pPr>
              <w:spacing w:before="240" w:line="276" w:lineRule="auto"/>
            </w:pPr>
            <w:r>
              <w:t>1. Number System</w:t>
            </w:r>
          </w:p>
          <w:p w:rsidR="000912A5" w:rsidRDefault="000912A5" w:rsidP="000912A5">
            <w:pPr>
              <w:spacing w:before="240" w:line="276" w:lineRule="auto"/>
            </w:pPr>
            <w:r>
              <w:t>2. Triangle</w:t>
            </w:r>
          </w:p>
          <w:p w:rsidR="000912A5" w:rsidRDefault="000912A5" w:rsidP="000912A5">
            <w:pPr>
              <w:spacing w:before="240" w:line="276" w:lineRule="auto"/>
            </w:pPr>
            <w:r>
              <w:t>3. Integers</w:t>
            </w:r>
          </w:p>
          <w:p w:rsidR="000912A5" w:rsidRDefault="000912A5" w:rsidP="000912A5">
            <w:pPr>
              <w:spacing w:before="240" w:line="276" w:lineRule="auto"/>
            </w:pPr>
            <w:r>
              <w:t>4. Line Segment, Ray &amp; Line</w:t>
            </w:r>
          </w:p>
          <w:p w:rsidR="000912A5" w:rsidRDefault="000912A5" w:rsidP="000912A5">
            <w:pPr>
              <w:spacing w:before="240" w:line="276" w:lineRule="auto"/>
            </w:pPr>
            <w:r>
              <w:t>5. Factors and Multiples</w:t>
            </w:r>
          </w:p>
          <w:p w:rsidR="000912A5" w:rsidRDefault="000912A5" w:rsidP="00EB199D">
            <w:pPr>
              <w:spacing w:before="240" w:line="276" w:lineRule="auto"/>
            </w:pPr>
            <w:r>
              <w:t>6. Concept of Perimeter and Area</w:t>
            </w:r>
          </w:p>
          <w:p w:rsidR="000912A5" w:rsidRDefault="000912A5" w:rsidP="00EB199D">
            <w:pPr>
              <w:spacing w:before="240" w:line="276" w:lineRule="auto"/>
            </w:pPr>
            <w:r>
              <w:t>7. Ratio, Proportion and Unitary Method</w:t>
            </w:r>
          </w:p>
        </w:tc>
        <w:tc>
          <w:tcPr>
            <w:tcW w:w="2977" w:type="dxa"/>
          </w:tcPr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1. Food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2. Plant and Animals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3. Water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4. Light, Shadow and Reflection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5. </w:t>
            </w:r>
            <w:proofErr w:type="spellStart"/>
            <w:r>
              <w:rPr>
                <w:rFonts w:cs="Mangal"/>
                <w:lang w:bidi="hi-IN"/>
              </w:rPr>
              <w:t>Magentism</w:t>
            </w:r>
            <w:proofErr w:type="spellEnd"/>
          </w:p>
        </w:tc>
        <w:tc>
          <w:tcPr>
            <w:tcW w:w="3733" w:type="dxa"/>
            <w:shd w:val="clear" w:color="auto" w:fill="auto"/>
          </w:tcPr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proofErr w:type="gramStart"/>
            <w:r w:rsidRPr="000912A5">
              <w:rPr>
                <w:rFonts w:cs="Mangal"/>
                <w:b/>
                <w:bCs/>
                <w:u w:val="single"/>
                <w:lang w:bidi="hi-IN"/>
              </w:rPr>
              <w:t xml:space="preserve">History </w:t>
            </w:r>
            <w:r w:rsidRPr="000912A5">
              <w:rPr>
                <w:rFonts w:cs="Mangal"/>
                <w:b/>
                <w:bCs/>
                <w:lang w:bidi="hi-IN"/>
              </w:rPr>
              <w:t>:</w:t>
            </w:r>
            <w:proofErr w:type="gramEnd"/>
            <w:r>
              <w:rPr>
                <w:rFonts w:cs="Mangal"/>
                <w:lang w:bidi="hi-IN"/>
              </w:rPr>
              <w:t xml:space="preserve"> 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1. The Earliest Societies</w:t>
            </w:r>
          </w:p>
          <w:p w:rsidR="000912A5" w:rsidRDefault="000912A5" w:rsidP="000912A5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2. The Vedic </w:t>
            </w:r>
            <w:proofErr w:type="spellStart"/>
            <w:r>
              <w:rPr>
                <w:rFonts w:cs="Mangal"/>
                <w:lang w:bidi="hi-IN"/>
              </w:rPr>
              <w:t>Civilisation</w:t>
            </w:r>
            <w:proofErr w:type="spellEnd"/>
          </w:p>
          <w:p w:rsidR="000912A5" w:rsidRDefault="000912A5" w:rsidP="000912A5">
            <w:pPr>
              <w:spacing w:before="240" w:line="276" w:lineRule="auto"/>
              <w:rPr>
                <w:rFonts w:cs="Mangal"/>
                <w:b/>
                <w:bCs/>
                <w:lang w:bidi="hi-IN"/>
              </w:rPr>
            </w:pPr>
            <w:proofErr w:type="gramStart"/>
            <w:r>
              <w:rPr>
                <w:rFonts w:cs="Mangal"/>
                <w:b/>
                <w:bCs/>
                <w:u w:val="single"/>
                <w:lang w:bidi="hi-IN"/>
              </w:rPr>
              <w:t>Geography</w:t>
            </w:r>
            <w:r>
              <w:rPr>
                <w:rFonts w:cs="Mangal"/>
                <w:b/>
                <w:bCs/>
                <w:lang w:bidi="hi-IN"/>
              </w:rPr>
              <w:t xml:space="preserve"> :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 xml:space="preserve"> 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1. Solar System</w:t>
            </w:r>
          </w:p>
          <w:p w:rsidR="000912A5" w:rsidRDefault="000912A5" w:rsidP="000912A5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2. Major landforms of the Earth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proofErr w:type="gramStart"/>
            <w:r>
              <w:rPr>
                <w:rFonts w:cs="Mangal"/>
                <w:b/>
                <w:bCs/>
                <w:u w:val="single"/>
                <w:lang w:bidi="hi-IN"/>
              </w:rPr>
              <w:t>Civics</w:t>
            </w:r>
            <w:r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:</w:t>
            </w:r>
            <w:proofErr w:type="gramEnd"/>
            <w:r>
              <w:rPr>
                <w:rFonts w:cs="Mangal"/>
                <w:lang w:bidi="hi-IN"/>
              </w:rPr>
              <w:t xml:space="preserve"> </w:t>
            </w:r>
          </w:p>
          <w:p w:rsidR="000912A5" w:rsidRDefault="000912A5" w:rsidP="000912A5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1. Festivals of India</w:t>
            </w:r>
          </w:p>
          <w:p w:rsidR="000912A5" w:rsidRPr="000912A5" w:rsidRDefault="000912A5" w:rsidP="000912A5">
            <w:pPr>
              <w:spacing w:line="360" w:lineRule="auto"/>
              <w:rPr>
                <w:rFonts w:cs="Mangal"/>
                <w:cs/>
                <w:lang w:bidi="hi-IN"/>
              </w:rPr>
            </w:pPr>
            <w:r>
              <w:rPr>
                <w:rFonts w:cs="Mangal"/>
                <w:lang w:bidi="hi-IN"/>
              </w:rPr>
              <w:t>2. Constitutions</w:t>
            </w:r>
          </w:p>
        </w:tc>
      </w:tr>
    </w:tbl>
    <w:p w:rsidR="00EE4AC8" w:rsidRDefault="00EE4AC8" w:rsidP="00EE4AC8">
      <w:pPr>
        <w:rPr>
          <w:b/>
          <w:bCs/>
          <w:i/>
          <w:iCs/>
          <w:u w:val="single"/>
        </w:rPr>
      </w:pPr>
      <w:proofErr w:type="gramStart"/>
      <w:r>
        <w:rPr>
          <w:b/>
          <w:bCs/>
          <w:i/>
          <w:iCs/>
          <w:u w:val="single"/>
        </w:rPr>
        <w:t>Note:-</w:t>
      </w:r>
      <w:proofErr w:type="gramEnd"/>
    </w:p>
    <w:p w:rsidR="00EE4AC8" w:rsidRDefault="00EE4AC8" w:rsidP="00EE4AC8">
      <w:pPr>
        <w:pStyle w:val="ListParagraph"/>
        <w:numPr>
          <w:ilvl w:val="0"/>
          <w:numId w:val="1"/>
        </w:numPr>
        <w:spacing w:line="256" w:lineRule="auto"/>
      </w:pPr>
      <w:r>
        <w:t>Admission seekers are advised to prepare the topics / chapters given above for entrance test.</w:t>
      </w:r>
    </w:p>
    <w:p w:rsidR="00EE4AC8" w:rsidRDefault="00EE4AC8" w:rsidP="00EE4AC8">
      <w:pPr>
        <w:pStyle w:val="ListParagraph"/>
        <w:numPr>
          <w:ilvl w:val="0"/>
          <w:numId w:val="1"/>
        </w:numPr>
        <w:spacing w:line="256" w:lineRule="auto"/>
      </w:pPr>
      <w:r>
        <w:t>The nature of entrance test will be in written form.</w:t>
      </w:r>
    </w:p>
    <w:p w:rsidR="00EE4AC8" w:rsidRDefault="00EE4AC8" w:rsidP="00EE4AC8">
      <w:pPr>
        <w:ind w:left="360"/>
      </w:pPr>
    </w:p>
    <w:p w:rsidR="00EE4AC8" w:rsidRDefault="00EE4AC8" w:rsidP="00EE4AC8">
      <w:pPr>
        <w:ind w:left="360"/>
        <w:jc w:val="right"/>
        <w:rPr>
          <w:b/>
          <w:bCs/>
        </w:rPr>
      </w:pPr>
      <w:r>
        <w:rPr>
          <w:b/>
          <w:bCs/>
        </w:rPr>
        <w:t xml:space="preserve">Principal </w:t>
      </w:r>
      <w:r>
        <w:rPr>
          <w:b/>
          <w:bCs/>
        </w:rPr>
        <w:tab/>
      </w:r>
      <w:r>
        <w:rPr>
          <w:b/>
          <w:bCs/>
        </w:rPr>
        <w:tab/>
      </w:r>
    </w:p>
    <w:p w:rsidR="00BD7163" w:rsidRDefault="00BD7163" w:rsidP="000912A5"/>
    <w:sectPr w:rsidR="00BD7163" w:rsidSect="00091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6C0" w:rsidRDefault="007336C0" w:rsidP="00BC1B03">
      <w:pPr>
        <w:spacing w:after="0" w:line="240" w:lineRule="auto"/>
      </w:pPr>
      <w:r>
        <w:separator/>
      </w:r>
    </w:p>
  </w:endnote>
  <w:endnote w:type="continuationSeparator" w:id="0">
    <w:p w:rsidR="007336C0" w:rsidRDefault="007336C0" w:rsidP="00BC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6C0" w:rsidRDefault="007336C0" w:rsidP="00BC1B03">
      <w:pPr>
        <w:spacing w:after="0" w:line="240" w:lineRule="auto"/>
      </w:pPr>
      <w:r>
        <w:separator/>
      </w:r>
    </w:p>
  </w:footnote>
  <w:footnote w:type="continuationSeparator" w:id="0">
    <w:p w:rsidR="007336C0" w:rsidRDefault="007336C0" w:rsidP="00BC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7336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963407" o:spid="_x0000_s2053" type="#_x0000_t75" style="position:absolute;margin-left:0;margin-top:0;width:509.75pt;height:509.75pt;z-index:-251657216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7336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963408" o:spid="_x0000_s2054" type="#_x0000_t75" style="position:absolute;margin-left:0;margin-top:0;width:509.75pt;height:509.75pt;z-index:-251656192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7336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963406" o:spid="_x0000_s2052" type="#_x0000_t75" style="position:absolute;margin-left:0;margin-top:0;width:509.75pt;height:509.75pt;z-index:-251658240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02990"/>
    <w:multiLevelType w:val="hybridMultilevel"/>
    <w:tmpl w:val="5FDC0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63"/>
    <w:rsid w:val="00000917"/>
    <w:rsid w:val="0008000B"/>
    <w:rsid w:val="000912A5"/>
    <w:rsid w:val="000B182C"/>
    <w:rsid w:val="00103364"/>
    <w:rsid w:val="00121CE3"/>
    <w:rsid w:val="001739A4"/>
    <w:rsid w:val="00293298"/>
    <w:rsid w:val="002B2A89"/>
    <w:rsid w:val="00370888"/>
    <w:rsid w:val="003B4EDF"/>
    <w:rsid w:val="003C014B"/>
    <w:rsid w:val="00456555"/>
    <w:rsid w:val="005F0DC0"/>
    <w:rsid w:val="00633681"/>
    <w:rsid w:val="006A0D84"/>
    <w:rsid w:val="006B4492"/>
    <w:rsid w:val="006E6BC5"/>
    <w:rsid w:val="007336C0"/>
    <w:rsid w:val="007F0EA9"/>
    <w:rsid w:val="009070ED"/>
    <w:rsid w:val="00914EA8"/>
    <w:rsid w:val="00AF008D"/>
    <w:rsid w:val="00B248F8"/>
    <w:rsid w:val="00BC1B03"/>
    <w:rsid w:val="00BD7163"/>
    <w:rsid w:val="00CA5FDC"/>
    <w:rsid w:val="00CD6370"/>
    <w:rsid w:val="00D26A13"/>
    <w:rsid w:val="00D90FC5"/>
    <w:rsid w:val="00DA3441"/>
    <w:rsid w:val="00E0273C"/>
    <w:rsid w:val="00E07F1A"/>
    <w:rsid w:val="00E971CD"/>
    <w:rsid w:val="00EB199D"/>
    <w:rsid w:val="00EE4AC8"/>
    <w:rsid w:val="00F943BA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AA7D912C-DBC4-4081-845D-4B9675C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03"/>
  </w:style>
  <w:style w:type="paragraph" w:styleId="Footer">
    <w:name w:val="footer"/>
    <w:basedOn w:val="Normal"/>
    <w:link w:val="FooterChar"/>
    <w:uiPriority w:val="99"/>
    <w:unhideWhenUsed/>
    <w:rsid w:val="00BC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889F-7FE9-4402-8100-C6A819A3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 come</dc:creator>
  <cp:keywords/>
  <dc:description/>
  <cp:lastModifiedBy>wel come</cp:lastModifiedBy>
  <cp:revision>5</cp:revision>
  <dcterms:created xsi:type="dcterms:W3CDTF">2023-01-04T08:23:00Z</dcterms:created>
  <dcterms:modified xsi:type="dcterms:W3CDTF">2023-01-05T08:35:00Z</dcterms:modified>
</cp:coreProperties>
</file>